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8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7512"/>
      </w:tblGrid>
      <w:tr w:rsidR="00270C16" w:rsidTr="00270C16">
        <w:trPr>
          <w:trHeight w:val="56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70C16" w:rsidRDefault="00270C16" w:rsidP="00270C16">
            <w:pPr>
              <w:spacing w:line="240" w:lineRule="auto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학교 추천 대상자 선발 안내 </w:t>
            </w:r>
          </w:p>
        </w:tc>
      </w:tr>
      <w:tr w:rsidR="00270C16" w:rsidTr="00270C16">
        <w:trPr>
          <w:trHeight w:val="11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117" w:lineRule="atLeast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▣ 회사명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240" w:lineRule="auto"/>
              <w:rPr>
                <w:rFonts w:ascii="NanumGothicWeb" w:eastAsia="굴림" w:hAnsi="NanumGothicWeb" w:cs="굴림" w:hint="eastAsia"/>
                <w:color w:val="333333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MS GLOBAL STEEL, INC. (서울, 부산, 파리,  상해, 대만, </w:t>
            </w:r>
            <w:proofErr w:type="spellStart"/>
            <w:r>
              <w:rPr>
                <w:rFonts w:ascii="맑은 고딕" w:eastAsia="맑은 고딕" w:hAnsi="맑은 고딕"/>
                <w:color w:val="333333"/>
                <w:szCs w:val="20"/>
              </w:rPr>
              <w:t>아틀란타</w:t>
            </w:r>
            <w:proofErr w:type="spellEnd"/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 지사)</w:t>
            </w:r>
          </w:p>
        </w:tc>
      </w:tr>
      <w:tr w:rsidR="00270C16" w:rsidTr="00270C16">
        <w:trPr>
          <w:trHeight w:val="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60" w:lineRule="atLeast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▣ 추천인원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240" w:lineRule="auto"/>
              <w:rPr>
                <w:rFonts w:ascii="맑은 고딕" w:eastAsia="맑은 고딕" w:hAnsi="맑은 고딕"/>
                <w:color w:val="333333"/>
                <w:szCs w:val="20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- 2012년 및 2013년 2월졸업자 또는 2013년 8월 졸업예정자</w:t>
            </w:r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  (단, 졸업예정자의 경우 근무가 바로 가능한자)</w:t>
            </w:r>
          </w:p>
          <w:p w:rsidR="00270C16" w:rsidRDefault="00270C16" w:rsidP="00270C16">
            <w:pPr>
              <w:spacing w:line="240" w:lineRule="auto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/>
                <w:color w:val="333333"/>
                <w:szCs w:val="20"/>
              </w:rPr>
              <w:t>상경계</w:t>
            </w:r>
            <w:proofErr w:type="spellEnd"/>
            <w:r>
              <w:rPr>
                <w:rFonts w:ascii="맑은 고딕" w:eastAsia="맑은 고딕" w:hAnsi="맑은 고딕"/>
                <w:color w:val="333333"/>
                <w:szCs w:val="20"/>
              </w:rPr>
              <w:t>/이공계 3명(</w:t>
            </w:r>
            <w:proofErr w:type="spellStart"/>
            <w:r>
              <w:rPr>
                <w:rFonts w:ascii="맑은 고딕" w:eastAsia="맑은 고딕" w:hAnsi="맑은 고딕"/>
                <w:color w:val="333333"/>
                <w:szCs w:val="20"/>
              </w:rPr>
              <w:t>군필</w:t>
            </w:r>
            <w:proofErr w:type="spellEnd"/>
            <w:r>
              <w:rPr>
                <w:rFonts w:ascii="맑은 고딕" w:eastAsia="맑은 고딕" w:hAnsi="맑은 고딕"/>
                <w:color w:val="333333"/>
                <w:szCs w:val="20"/>
              </w:rPr>
              <w:t>, 해외 결격사유 없는 분)</w:t>
            </w:r>
          </w:p>
        </w:tc>
      </w:tr>
      <w:tr w:rsidR="00270C16" w:rsidTr="00270C16">
        <w:trPr>
          <w:trHeight w:val="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60" w:lineRule="atLeast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▣ </w:t>
            </w:r>
            <w:proofErr w:type="spellStart"/>
            <w:r>
              <w:rPr>
                <w:rFonts w:ascii="맑은 고딕" w:eastAsia="맑은 고딕" w:hAnsi="맑은 고딕"/>
                <w:color w:val="333333"/>
                <w:szCs w:val="20"/>
              </w:rPr>
              <w:t>추천자</w:t>
            </w:r>
            <w:proofErr w:type="spellEnd"/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 혜택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240" w:lineRule="auto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학교추천 전형</w:t>
            </w:r>
          </w:p>
        </w:tc>
      </w:tr>
      <w:tr w:rsidR="00270C16" w:rsidTr="00270C16">
        <w:trPr>
          <w:trHeight w:val="2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384" w:lineRule="auto"/>
              <w:rPr>
                <w:rFonts w:ascii="맑은 고딕" w:eastAsia="맑은 고딕" w:hAnsi="맑은 고딕" w:cs="굴림"/>
                <w:color w:val="333333"/>
                <w:szCs w:val="20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▣ 회사소개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610F17" w:rsidP="00270C16">
            <w:pPr>
              <w:spacing w:line="240" w:lineRule="auto"/>
              <w:rPr>
                <w:rFonts w:ascii="굴림" w:hAnsi="굴림"/>
                <w:color w:val="333333"/>
                <w:sz w:val="24"/>
                <w:szCs w:val="24"/>
              </w:rPr>
            </w:pPr>
            <w:hyperlink r:id="rId5" w:tgtFrame="_blank" w:history="1">
              <w:r w:rsidR="00270C16">
                <w:rPr>
                  <w:rStyle w:val="a4"/>
                  <w:rFonts w:ascii="맑은 고딕" w:eastAsia="맑은 고딕" w:hAnsi="맑은 고딕"/>
                  <w:bCs/>
                  <w:color w:val="000000" w:themeColor="text1"/>
                  <w:szCs w:val="20"/>
                </w:rPr>
                <w:t>http://www.msglobalsteel.com</w:t>
              </w:r>
            </w:hyperlink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국내외 철강재 영업 외에 시장조사 업무</w:t>
            </w:r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Maintaining sales workflow &amp; Planning support</w:t>
            </w:r>
          </w:p>
          <w:p w:rsidR="00270C16" w:rsidRDefault="00270C16" w:rsidP="00270C16">
            <w:pPr>
              <w:spacing w:line="240" w:lineRule="auto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Team effort to accomplish assigned tasks</w:t>
            </w:r>
          </w:p>
        </w:tc>
      </w:tr>
      <w:tr w:rsidR="00270C16" w:rsidTr="00270C16">
        <w:trPr>
          <w:trHeight w:val="41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384" w:lineRule="auto"/>
              <w:rPr>
                <w:rFonts w:ascii="맑은 고딕" w:eastAsia="맑은 고딕" w:hAnsi="맑은 고딕" w:cs="굴림"/>
                <w:color w:val="333333"/>
                <w:szCs w:val="20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▣ 급여 및 혜택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16" w:rsidRDefault="00270C16" w:rsidP="00270C16">
            <w:pPr>
              <w:spacing w:line="240" w:lineRule="auto"/>
              <w:rPr>
                <w:rFonts w:ascii="굴림" w:hAnsi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- 연봉: 3,000만원 + 중식, 교통비, 통신비 </w:t>
            </w:r>
            <w:proofErr w:type="spellStart"/>
            <w:r>
              <w:rPr>
                <w:rFonts w:ascii="맑은 고딕" w:eastAsia="맑은 고딕" w:hAnsi="맑은 고딕"/>
                <w:color w:val="333333"/>
                <w:szCs w:val="20"/>
              </w:rPr>
              <w:t>일부지원</w:t>
            </w:r>
            <w:proofErr w:type="spellEnd"/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인턴기간: 6개월(근무성과에 따라 단축가능)</w:t>
            </w:r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- 인턴급여: 월 150만원 + </w:t>
            </w:r>
            <w:proofErr w:type="spellStart"/>
            <w:r>
              <w:rPr>
                <w:rFonts w:ascii="맑은 고딕" w:eastAsia="맑은 고딕" w:hAnsi="맑은 고딕"/>
                <w:color w:val="333333"/>
                <w:szCs w:val="20"/>
              </w:rPr>
              <w:t>중식비</w:t>
            </w:r>
            <w:proofErr w:type="spellEnd"/>
            <w:r>
              <w:rPr>
                <w:rFonts w:ascii="맑은 고딕" w:eastAsia="맑은 고딕" w:hAnsi="맑은 고딕"/>
                <w:color w:val="333333"/>
                <w:szCs w:val="20"/>
              </w:rPr>
              <w:t xml:space="preserve"> 일부 지원</w:t>
            </w:r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인턴기간 종료 후 평가 결과에 따라 정규직으로 전환채용</w:t>
            </w:r>
          </w:p>
          <w:p w:rsidR="00270C16" w:rsidRDefault="00270C16" w:rsidP="00270C16">
            <w:pPr>
              <w:spacing w:line="240" w:lineRule="auto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인턴기간 중 또는 종료 직후 약 1달간 미국본사에서 직무 교육 및 교환근무</w:t>
            </w:r>
          </w:p>
          <w:p w:rsidR="00270C16" w:rsidRDefault="00270C16" w:rsidP="00270C16">
            <w:pPr>
              <w:spacing w:line="240" w:lineRule="auto"/>
              <w:rPr>
                <w:rFonts w:ascii="굴림" w:eastAsia="굴림" w:hAnsi="굴림" w:cs="굴림"/>
                <w:color w:val="333333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color w:val="333333"/>
                <w:szCs w:val="20"/>
              </w:rPr>
              <w:t>- 2년 근무 후, 평가에 따라 본사 근무 기회 제공(VISA지원 포함)</w:t>
            </w:r>
          </w:p>
        </w:tc>
      </w:tr>
    </w:tbl>
    <w:p w:rsidR="002F25F6" w:rsidRPr="00270C16" w:rsidRDefault="00270C16" w:rsidP="00270C16">
      <w:pPr>
        <w:jc w:val="center"/>
        <w:rPr>
          <w:sz w:val="28"/>
          <w:szCs w:val="40"/>
        </w:rPr>
      </w:pPr>
      <w:r w:rsidRPr="00270C16">
        <w:rPr>
          <w:rFonts w:hint="eastAsia"/>
          <w:sz w:val="28"/>
          <w:szCs w:val="40"/>
        </w:rPr>
        <w:t>MS GLOBAL STEEL, IN</w:t>
      </w:r>
      <w:bookmarkStart w:id="0" w:name="_GoBack"/>
      <w:bookmarkEnd w:id="0"/>
      <w:r w:rsidRPr="00270C16">
        <w:rPr>
          <w:rFonts w:hint="eastAsia"/>
          <w:sz w:val="28"/>
          <w:szCs w:val="40"/>
        </w:rPr>
        <w:t>C. 모집안내</w:t>
      </w:r>
    </w:p>
    <w:sectPr w:rsidR="002F25F6" w:rsidRPr="00270C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We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16"/>
    <w:rsid w:val="00270C16"/>
    <w:rsid w:val="002F25F6"/>
    <w:rsid w:val="005F5D95"/>
    <w:rsid w:val="006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D95"/>
    <w:rPr>
      <w:b/>
      <w:bCs/>
    </w:rPr>
  </w:style>
  <w:style w:type="character" w:styleId="a4">
    <w:name w:val="Hyperlink"/>
    <w:basedOn w:val="a0"/>
    <w:uiPriority w:val="99"/>
    <w:semiHidden/>
    <w:unhideWhenUsed/>
    <w:rsid w:val="00270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D95"/>
    <w:rPr>
      <w:b/>
      <w:bCs/>
    </w:rPr>
  </w:style>
  <w:style w:type="character" w:styleId="a4">
    <w:name w:val="Hyperlink"/>
    <w:basedOn w:val="a0"/>
    <w:uiPriority w:val="99"/>
    <w:semiHidden/>
    <w:unhideWhenUsed/>
    <w:rsid w:val="00270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965">
      <w:bodyDiv w:val="1"/>
      <w:marLeft w:val="105"/>
      <w:marRight w:val="10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globalste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e-biz</cp:lastModifiedBy>
  <cp:revision>2</cp:revision>
  <dcterms:created xsi:type="dcterms:W3CDTF">2013-04-11T05:43:00Z</dcterms:created>
  <dcterms:modified xsi:type="dcterms:W3CDTF">2013-04-15T04:28:00Z</dcterms:modified>
</cp:coreProperties>
</file>